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C0317" w:rsidRPr="002C0317" w:rsidTr="008E34F3">
        <w:trPr>
          <w:trHeight w:val="4535"/>
        </w:trPr>
        <w:tc>
          <w:tcPr>
            <w:tcW w:w="9180" w:type="dxa"/>
          </w:tcPr>
          <w:p w:rsidR="002C0317" w:rsidRPr="002C0317" w:rsidRDefault="002C0317" w:rsidP="002C0317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3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5054669" wp14:editId="166B154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2C0317" w:rsidRPr="002C0317" w:rsidRDefault="002C0317" w:rsidP="002C0317">
            <w:pPr>
              <w:keepNext/>
              <w:widowControl/>
              <w:snapToGrid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МУНИЦИПАЛЬНОГО РАЙОНА</w:t>
            </w:r>
          </w:p>
          <w:p w:rsidR="002C0317" w:rsidRPr="002C0317" w:rsidRDefault="002C0317" w:rsidP="002C0317">
            <w:pPr>
              <w:keepNext/>
              <w:widowControl/>
              <w:snapToGrid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ПЕСТРАВСКИЙ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8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САМАРСКОЙ ОБЛАСТИ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Cs w:val="16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C0317">
              <w:rPr>
                <w:rFonts w:ascii="Times New Roman" w:hAnsi="Times New Roman"/>
                <w:sz w:val="36"/>
                <w:szCs w:val="36"/>
              </w:rPr>
              <w:t>ПОСТАНОВЛЕНИЕ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2C0317" w:rsidRPr="002C0317" w:rsidRDefault="002C0317" w:rsidP="002C0317">
            <w:pPr>
              <w:widowControl/>
              <w:snapToGrid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C0317">
              <w:rPr>
                <w:rFonts w:ascii="Times New Roman" w:hAnsi="Times New Roman"/>
                <w:sz w:val="24"/>
              </w:rPr>
              <w:t>от</w:t>
            </w:r>
            <w:r w:rsidRPr="002C0317">
              <w:rPr>
                <w:rFonts w:ascii="Times New Roman" w:hAnsi="Times New Roman"/>
                <w:sz w:val="24"/>
                <w:lang w:val="en-US"/>
              </w:rPr>
              <w:t>____________________№________</w:t>
            </w:r>
            <w:r w:rsidRPr="002C0317">
              <w:rPr>
                <w:rFonts w:ascii="Times New Roman" w:hAnsi="Times New Roman"/>
                <w:sz w:val="24"/>
              </w:rPr>
              <w:t>___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C0317" w:rsidRDefault="002C0317" w:rsidP="002C0317">
      <w:pPr>
        <w:widowControl/>
        <w:snapToGri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0317" w:rsidRDefault="002C0317" w:rsidP="002C0317">
      <w:pPr>
        <w:widowControl/>
        <w:snapToGri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0317" w:rsidRDefault="002C0317" w:rsidP="002C0317">
      <w:pPr>
        <w:widowControl/>
        <w:snapToGri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317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Порядка подготовки,</w:t>
      </w:r>
      <w:r w:rsidRPr="002C0317">
        <w:rPr>
          <w:rFonts w:ascii="Times New Roman" w:hAnsi="Times New Roman"/>
          <w:sz w:val="28"/>
          <w:szCs w:val="28"/>
        </w:rPr>
        <w:t xml:space="preserve"> утверждения местных нормативов градостроительного проектирования муниципального района </w:t>
      </w:r>
      <w:r>
        <w:rPr>
          <w:rFonts w:ascii="Times New Roman" w:hAnsi="Times New Roman"/>
          <w:sz w:val="28"/>
          <w:szCs w:val="28"/>
        </w:rPr>
        <w:t>Пестравский</w:t>
      </w:r>
      <w:r w:rsidRPr="002C0317">
        <w:rPr>
          <w:rFonts w:ascii="Times New Roman" w:hAnsi="Times New Roman"/>
          <w:sz w:val="28"/>
          <w:szCs w:val="28"/>
        </w:rPr>
        <w:t xml:space="preserve"> и</w:t>
      </w:r>
      <w:r w:rsidRPr="002C0317">
        <w:t xml:space="preserve"> </w:t>
      </w:r>
      <w:r w:rsidRPr="002C0317">
        <w:rPr>
          <w:rFonts w:ascii="Times New Roman" w:hAnsi="Times New Roman"/>
          <w:sz w:val="28"/>
          <w:szCs w:val="28"/>
        </w:rPr>
        <w:t>внесения изменений в них</w:t>
      </w:r>
    </w:p>
    <w:p w:rsidR="002C0317" w:rsidRDefault="002C0317" w:rsidP="002C0317">
      <w:pPr>
        <w:ind w:right="4670"/>
        <w:rPr>
          <w:rFonts w:ascii="Times New Roman" w:hAnsi="Times New Roman"/>
          <w:b/>
          <w:sz w:val="28"/>
          <w:szCs w:val="28"/>
        </w:rPr>
      </w:pPr>
    </w:p>
    <w:p w:rsidR="002C0317" w:rsidRDefault="00CC6DFE" w:rsidP="00CC6DF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Пестравский</w:t>
      </w:r>
      <w:r>
        <w:rPr>
          <w:rFonts w:ascii="Times New Roman" w:hAnsi="Times New Roman"/>
          <w:sz w:val="28"/>
          <w:szCs w:val="28"/>
        </w:rPr>
        <w:t>, в</w:t>
      </w:r>
      <w:r w:rsidR="002C0317">
        <w:rPr>
          <w:rFonts w:ascii="Times New Roman" w:hAnsi="Times New Roman"/>
          <w:sz w:val="28"/>
          <w:szCs w:val="28"/>
        </w:rPr>
        <w:t xml:space="preserve"> соответствии со статьями 8, 29.4. 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</w:t>
      </w:r>
      <w:r>
        <w:rPr>
          <w:rFonts w:ascii="Times New Roman" w:hAnsi="Times New Roman"/>
          <w:sz w:val="28"/>
          <w:szCs w:val="28"/>
        </w:rPr>
        <w:t>руководствуясь статьями 41, 43 Устава</w:t>
      </w:r>
      <w:r w:rsidRPr="00CC6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/>
          <w:sz w:val="28"/>
          <w:szCs w:val="28"/>
        </w:rPr>
        <w:t>,</w:t>
      </w:r>
      <w:r w:rsidR="002C0317">
        <w:rPr>
          <w:rFonts w:ascii="Times New Roman" w:hAnsi="Times New Roman"/>
          <w:sz w:val="28"/>
          <w:szCs w:val="28"/>
        </w:rPr>
        <w:t xml:space="preserve"> администрация муниципального района Пестравский </w:t>
      </w:r>
      <w:r w:rsidR="002C0317" w:rsidRPr="002C0317">
        <w:rPr>
          <w:rFonts w:ascii="Times New Roman" w:hAnsi="Times New Roman"/>
          <w:sz w:val="28"/>
          <w:szCs w:val="28"/>
        </w:rPr>
        <w:t>ПОСТАНОВЛЯЕТ:</w:t>
      </w:r>
    </w:p>
    <w:p w:rsidR="002C0317" w:rsidRDefault="002C0317" w:rsidP="00CC6D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C6DFE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подготовки, утверждения местных нормативов градостроительного проектирования муниципального района Пестравский и внесения изменений в них.</w:t>
      </w:r>
    </w:p>
    <w:p w:rsidR="002C0317" w:rsidRDefault="002C0317" w:rsidP="00CC6D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0317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2C0317" w:rsidRDefault="00CC6DFE" w:rsidP="00CC6D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03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0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031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Шаталова В.В.</w:t>
      </w:r>
    </w:p>
    <w:p w:rsidR="002C0317" w:rsidRDefault="002C0317" w:rsidP="00CC6DFE">
      <w:pPr>
        <w:rPr>
          <w:rFonts w:ascii="Times New Roman" w:hAnsi="Times New Roman"/>
          <w:sz w:val="28"/>
          <w:szCs w:val="28"/>
        </w:rPr>
      </w:pPr>
    </w:p>
    <w:p w:rsidR="002C0317" w:rsidRDefault="002C0317" w:rsidP="00CC6DFE">
      <w:pPr>
        <w:rPr>
          <w:rFonts w:ascii="Times New Roman" w:hAnsi="Times New Roman"/>
          <w:sz w:val="28"/>
          <w:szCs w:val="28"/>
        </w:rPr>
      </w:pPr>
    </w:p>
    <w:p w:rsidR="002C0317" w:rsidRDefault="002C0317" w:rsidP="00CC6D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C0317" w:rsidRDefault="002C0317" w:rsidP="00CC6DFE">
      <w:pPr>
        <w:pStyle w:val="a4"/>
        <w:rPr>
          <w:sz w:val="28"/>
          <w:szCs w:val="28"/>
        </w:rPr>
      </w:pPr>
      <w:r>
        <w:rPr>
          <w:sz w:val="28"/>
          <w:szCs w:val="28"/>
        </w:rPr>
        <w:t>Пестравский</w:t>
      </w:r>
      <w:r>
        <w:rPr>
          <w:sz w:val="28"/>
          <w:szCs w:val="28"/>
        </w:rPr>
        <w:tab/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А.П.Любаев</w:t>
      </w:r>
      <w:proofErr w:type="spellEnd"/>
    </w:p>
    <w:p w:rsidR="002C0317" w:rsidRDefault="002C0317" w:rsidP="00CC6DFE">
      <w:pPr>
        <w:pStyle w:val="a4"/>
        <w:rPr>
          <w:sz w:val="28"/>
          <w:szCs w:val="28"/>
        </w:rPr>
      </w:pPr>
    </w:p>
    <w:p w:rsidR="002C0317" w:rsidRDefault="002C0317" w:rsidP="00CC6DFE">
      <w:pPr>
        <w:pStyle w:val="a4"/>
        <w:rPr>
          <w:sz w:val="28"/>
          <w:szCs w:val="28"/>
        </w:rPr>
      </w:pPr>
    </w:p>
    <w:p w:rsidR="00CC6DFE" w:rsidRDefault="00CC6DFE" w:rsidP="00CC6DFE">
      <w:pPr>
        <w:pStyle w:val="a4"/>
        <w:rPr>
          <w:sz w:val="28"/>
          <w:szCs w:val="28"/>
        </w:rPr>
      </w:pPr>
    </w:p>
    <w:p w:rsidR="002C0317" w:rsidRDefault="00CC6DFE" w:rsidP="00CC6DFE">
      <w:pPr>
        <w:pStyle w:val="a4"/>
        <w:rPr>
          <w:sz w:val="28"/>
          <w:szCs w:val="28"/>
        </w:rPr>
      </w:pPr>
      <w:r>
        <w:rPr>
          <w:szCs w:val="24"/>
        </w:rPr>
        <w:t>Пешехонова Т.С. 8(84674)21474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 от «___»__________2017г.</w:t>
      </w:r>
    </w:p>
    <w:p w:rsidR="002C0317" w:rsidRDefault="002C0317" w:rsidP="002C0317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подготовки, утверждения местных нормативов градостроительного проектирования муниципального района Пестравский 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внесения изменений в них</w:t>
      </w:r>
    </w:p>
    <w:p w:rsidR="002C0317" w:rsidRDefault="002C0317" w:rsidP="002C0317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0317" w:rsidRDefault="002C0317" w:rsidP="002C0317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подготовки, утверждения местных нормативов градостроительного проектирования муниципального района Пестравский,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муниципального района Пестравский (далее - Местные нормативы) и внесения изменений в них.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Местные нормативы разрабатываются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населения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Пестравский, предупреждения и устранения вредного воздействия на население факторов среды обитания.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муниципального района Пестравский и распространяется на вновь застраиваемые и реконструируемые территории муниципального района Пестравский.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Местные нормативы обязательны для применения всеми участниками градостроительной деятельности, осуществляемой на территории муниципального района Пестравский.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подготовки, утверждения Местных нормативов 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внесение изменений в них</w:t>
      </w:r>
    </w:p>
    <w:p w:rsidR="002C0317" w:rsidRDefault="002C0317" w:rsidP="002C0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2.1. Местные нормативы подготавливаются с учетом технических регламентов и не могут им противоречить.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Подготовка Местных нормативов осуществляется с учетом: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природно-климатических условий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предложений органов местного самоуправления, </w:t>
      </w:r>
      <w:r>
        <w:rPr>
          <w:rFonts w:ascii="Times New Roman" w:hAnsi="Times New Roman"/>
          <w:sz w:val="28"/>
        </w:rPr>
        <w:t>муниципальных образований, расположенных в границах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 и заинтересованных лиц.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 w:rsidR="00CC6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Пестравский </w:t>
      </w:r>
      <w:r w:rsidR="00CC6DFE">
        <w:rPr>
          <w:rFonts w:ascii="Times New Roman" w:hAnsi="Times New Roman" w:cs="Times New Roman"/>
          <w:sz w:val="28"/>
          <w:szCs w:val="28"/>
        </w:rPr>
        <w:t>(далее - 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дминистрация), либо уполномоченный ею орган.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Решение о подготовке Местных нормативов принимается распоряжением администрации муниципального района Пестравский. 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актов, иной официальной информации и размещению на официальном сайте администрации муниципального района Пестравский </w:t>
      </w:r>
      <w:hyperlink w:history="1">
        <w:r w:rsidRPr="0023502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3502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3502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3502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35026">
          <w:rPr>
            <w:rStyle w:val="a3"/>
            <w:rFonts w:ascii="Arial" w:hAnsi="Arial" w:cs="Arial"/>
            <w:sz w:val="20"/>
            <w:shd w:val="clear" w:color="auto" w:fill="FFFFFF"/>
          </w:rPr>
          <w:t xml:space="preserve"> </w:t>
        </w:r>
        <w:r w:rsidRPr="002C03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pestravsky</w:t>
        </w:r>
        <w:r w:rsidRPr="0023502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3502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не менее чем за два месяца до их утверждения.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Местные нормативы утверждаются Решением Собрания Представителей муниципального района Пестравский.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Изменения в Местные нормативы вносятся в порядке, установленном настоящим Порядком для их принятия.</w:t>
      </w:r>
    </w:p>
    <w:p w:rsidR="00E37E95" w:rsidRDefault="002C0317" w:rsidP="002C0317">
      <w:r>
        <w:rPr>
          <w:rFonts w:ascii="Times New Roman" w:hAnsi="Times New Roman"/>
          <w:snapToGrid w:val="0"/>
          <w:sz w:val="28"/>
          <w:szCs w:val="28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</w:t>
      </w:r>
    </w:p>
    <w:sectPr w:rsidR="00E3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2"/>
    <w:rsid w:val="00041102"/>
    <w:rsid w:val="002C0317"/>
    <w:rsid w:val="00CC6DFE"/>
    <w:rsid w:val="00E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03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317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2C0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03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317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2C0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3</cp:revision>
  <dcterms:created xsi:type="dcterms:W3CDTF">2017-08-28T05:59:00Z</dcterms:created>
  <dcterms:modified xsi:type="dcterms:W3CDTF">2017-09-04T13:15:00Z</dcterms:modified>
</cp:coreProperties>
</file>